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88" w:lineRule="auto"/>
        <w:jc w:val="center"/>
        <w:rPr>
          <w:rFonts w:hint="eastAsia" w:ascii="黑体" w:hAnsi="Times New Roman" w:eastAsia="黑体" w:cs="Times New Roman"/>
          <w:color w:val="000000"/>
          <w:sz w:val="30"/>
          <w:szCs w:val="30"/>
        </w:rPr>
      </w:pPr>
      <w:r>
        <w:rPr>
          <w:rFonts w:hint="eastAsia" w:ascii="黑体" w:hAnsi="Times New Roman" w:eastAsia="黑体" w:cs="Times New Roman"/>
          <w:color w:val="000000"/>
          <w:sz w:val="30"/>
          <w:szCs w:val="30"/>
        </w:rPr>
        <w:t>案卷级材料移交清单（同案卷目录）</w:t>
      </w:r>
    </w:p>
    <w:p>
      <w:pPr>
        <w:spacing w:line="288" w:lineRule="auto"/>
        <w:rPr>
          <w:rFonts w:hint="eastAsia" w:ascii="Times New Roman" w:hAnsi="Times New Roman" w:eastAsia="宋体" w:cs="Times New Roman"/>
          <w:color w:val="000000"/>
          <w:sz w:val="18"/>
          <w:szCs w:val="18"/>
        </w:rPr>
      </w:pPr>
      <w:r>
        <w:rPr>
          <w:rFonts w:hint="eastAsia" w:ascii="Times New Roman" w:hAnsi="宋体" w:eastAsia="宋体" w:cs="Times New Roman"/>
          <w:color w:val="000000"/>
          <w:sz w:val="18"/>
          <w:szCs w:val="18"/>
        </w:rPr>
        <w:t>案卷总卷数：</w:t>
      </w:r>
      <w:r>
        <w:rPr>
          <w:rFonts w:hint="eastAsia" w:ascii="Times New Roman" w:hAnsi="Times New Roman" w:eastAsia="宋体" w:cs="Times New Roman"/>
          <w:color w:val="000000"/>
          <w:sz w:val="18"/>
          <w:szCs w:val="18"/>
        </w:rPr>
        <w:t xml:space="preserve">                    </w:t>
      </w:r>
      <w:r>
        <w:rPr>
          <w:rFonts w:hint="eastAsia" w:ascii="Times New Roman" w:hAnsi="宋体" w:eastAsia="宋体" w:cs="Times New Roman"/>
          <w:color w:val="000000"/>
          <w:sz w:val="18"/>
          <w:szCs w:val="18"/>
        </w:rPr>
        <w:t>案卷号起止号：</w:t>
      </w:r>
      <w:r>
        <w:rPr>
          <w:rFonts w:hint="eastAsia" w:ascii="Times New Roman" w:hAnsi="Times New Roman" w:eastAsia="宋体" w:cs="Times New Roman"/>
          <w:color w:val="000000"/>
          <w:sz w:val="18"/>
          <w:szCs w:val="18"/>
        </w:rPr>
        <w:t xml:space="preserve">                          </w:t>
      </w:r>
      <w:r>
        <w:rPr>
          <w:rFonts w:hint="eastAsia" w:ascii="Times New Roman" w:hAnsi="宋体" w:eastAsia="宋体" w:cs="Times New Roman"/>
          <w:color w:val="000000"/>
          <w:sz w:val="18"/>
          <w:szCs w:val="18"/>
        </w:rPr>
        <w:t>归档单位：</w:t>
      </w:r>
      <w:r>
        <w:rPr>
          <w:rFonts w:hint="eastAsia" w:ascii="Times New Roman" w:hAnsi="Times New Roman" w:eastAsia="宋体" w:cs="Times New Roman"/>
          <w:color w:val="000000"/>
          <w:sz w:val="18"/>
          <w:szCs w:val="18"/>
        </w:rPr>
        <w:t xml:space="preserve">                             </w:t>
      </w:r>
      <w:r>
        <w:rPr>
          <w:rFonts w:hint="eastAsia" w:ascii="Times New Roman" w:hAnsi="宋体" w:eastAsia="宋体" w:cs="Times New Roman"/>
          <w:color w:val="000000"/>
          <w:sz w:val="18"/>
          <w:szCs w:val="18"/>
        </w:rPr>
        <w:t>交接人签字：</w:t>
      </w:r>
    </w:p>
    <w:tbl>
      <w:tblPr>
        <w:tblStyle w:val="2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57" w:type="dxa"/>
          <w:bottom w:w="0" w:type="dxa"/>
          <w:right w:w="57" w:type="dxa"/>
        </w:tblCellMar>
      </w:tblPr>
      <w:tblGrid>
        <w:gridCol w:w="563"/>
        <w:gridCol w:w="4273"/>
        <w:gridCol w:w="430"/>
        <w:gridCol w:w="430"/>
        <w:gridCol w:w="763"/>
        <w:gridCol w:w="763"/>
        <w:gridCol w:w="750"/>
        <w:gridCol w:w="4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35" w:type="pct"/>
            <w:noWrap w:val="0"/>
            <w:vAlign w:val="center"/>
          </w:tcPr>
          <w:p>
            <w:pPr>
              <w:spacing w:line="432" w:lineRule="auto"/>
              <w:jc w:val="center"/>
              <w:rPr>
                <w:rFonts w:hint="eastAsia" w:ascii="黑体" w:hAnsi="Times New Roman" w:eastAsia="黑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Times New Roman"/>
                <w:color w:val="000000"/>
                <w:sz w:val="18"/>
                <w:szCs w:val="18"/>
              </w:rPr>
              <w:t>案卷号</w:t>
            </w:r>
          </w:p>
        </w:tc>
        <w:tc>
          <w:tcPr>
            <w:tcW w:w="2537" w:type="pct"/>
            <w:noWrap w:val="0"/>
            <w:vAlign w:val="center"/>
          </w:tcPr>
          <w:p>
            <w:pPr>
              <w:spacing w:line="432" w:lineRule="auto"/>
              <w:jc w:val="center"/>
              <w:rPr>
                <w:rFonts w:hint="eastAsia" w:ascii="黑体" w:hAnsi="Times New Roman" w:eastAsia="黑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Times New Roman"/>
                <w:color w:val="000000"/>
                <w:sz w:val="18"/>
                <w:szCs w:val="18"/>
              </w:rPr>
              <w:t>案卷题名</w:t>
            </w:r>
          </w:p>
        </w:tc>
        <w:tc>
          <w:tcPr>
            <w:tcW w:w="255" w:type="pct"/>
            <w:noWrap w:val="0"/>
            <w:vAlign w:val="center"/>
          </w:tcPr>
          <w:p>
            <w:pPr>
              <w:spacing w:line="432" w:lineRule="auto"/>
              <w:jc w:val="center"/>
              <w:rPr>
                <w:rFonts w:hint="eastAsia" w:ascii="黑体" w:hAnsi="Times New Roman" w:eastAsia="黑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Times New Roman"/>
                <w:color w:val="000000"/>
                <w:sz w:val="18"/>
                <w:szCs w:val="18"/>
              </w:rPr>
              <w:t>年度</w:t>
            </w:r>
          </w:p>
        </w:tc>
        <w:tc>
          <w:tcPr>
            <w:tcW w:w="255" w:type="pct"/>
            <w:noWrap w:val="0"/>
            <w:vAlign w:val="center"/>
          </w:tcPr>
          <w:p>
            <w:pPr>
              <w:spacing w:line="432" w:lineRule="auto"/>
              <w:jc w:val="center"/>
              <w:rPr>
                <w:rFonts w:hint="eastAsia" w:ascii="黑体" w:hAnsi="Times New Roman" w:eastAsia="黑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Times New Roman"/>
                <w:color w:val="000000"/>
                <w:sz w:val="18"/>
                <w:szCs w:val="18"/>
              </w:rPr>
              <w:t>页数</w:t>
            </w:r>
          </w:p>
        </w:tc>
        <w:tc>
          <w:tcPr>
            <w:tcW w:w="453" w:type="pct"/>
            <w:noWrap w:val="0"/>
            <w:vAlign w:val="center"/>
          </w:tcPr>
          <w:p>
            <w:pPr>
              <w:spacing w:line="432" w:lineRule="auto"/>
              <w:jc w:val="center"/>
              <w:rPr>
                <w:rFonts w:hint="eastAsia" w:ascii="黑体" w:hAnsi="Times New Roman" w:eastAsia="黑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Times New Roman"/>
                <w:color w:val="000000"/>
                <w:sz w:val="18"/>
                <w:szCs w:val="18"/>
              </w:rPr>
              <w:t>保管期限</w:t>
            </w:r>
          </w:p>
        </w:tc>
        <w:tc>
          <w:tcPr>
            <w:tcW w:w="453" w:type="pct"/>
            <w:noWrap w:val="0"/>
            <w:vAlign w:val="center"/>
          </w:tcPr>
          <w:p>
            <w:pPr>
              <w:spacing w:line="432" w:lineRule="auto"/>
              <w:jc w:val="center"/>
              <w:rPr>
                <w:rFonts w:hint="eastAsia" w:ascii="黑体" w:hAnsi="Times New Roman" w:eastAsia="黑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Times New Roman"/>
                <w:color w:val="000000"/>
                <w:sz w:val="18"/>
                <w:szCs w:val="18"/>
              </w:rPr>
              <w:t>载体类型</w:t>
            </w:r>
          </w:p>
        </w:tc>
        <w:tc>
          <w:tcPr>
            <w:tcW w:w="445" w:type="pct"/>
            <w:noWrap w:val="0"/>
            <w:vAlign w:val="center"/>
          </w:tcPr>
          <w:p>
            <w:pPr>
              <w:spacing w:line="432" w:lineRule="auto"/>
              <w:jc w:val="center"/>
              <w:rPr>
                <w:rFonts w:hint="eastAsia" w:ascii="黑体" w:hAnsi="Times New Roman" w:eastAsia="黑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Times New Roman"/>
                <w:color w:val="000000"/>
                <w:sz w:val="18"/>
                <w:szCs w:val="18"/>
              </w:rPr>
              <w:t>立卷单位</w:t>
            </w:r>
          </w:p>
        </w:tc>
        <w:tc>
          <w:tcPr>
            <w:tcW w:w="266" w:type="pct"/>
            <w:noWrap w:val="0"/>
            <w:vAlign w:val="center"/>
          </w:tcPr>
          <w:p>
            <w:pPr>
              <w:spacing w:line="432" w:lineRule="auto"/>
              <w:jc w:val="center"/>
              <w:rPr>
                <w:rFonts w:hint="eastAsia" w:ascii="黑体" w:hAnsi="Times New Roman" w:eastAsia="黑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Times New Roman"/>
                <w:color w:val="000000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35" w:type="pct"/>
            <w:noWrap w:val="0"/>
            <w:vAlign w:val="center"/>
          </w:tcPr>
          <w:p>
            <w:pPr>
              <w:spacing w:line="432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2537" w:type="pct"/>
            <w:noWrap w:val="0"/>
            <w:vAlign w:val="center"/>
          </w:tcPr>
          <w:p>
            <w:pPr>
              <w:spacing w:line="432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255" w:type="pct"/>
            <w:noWrap w:val="0"/>
            <w:vAlign w:val="center"/>
          </w:tcPr>
          <w:p>
            <w:pPr>
              <w:spacing w:line="432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255" w:type="pct"/>
            <w:noWrap w:val="0"/>
            <w:vAlign w:val="center"/>
          </w:tcPr>
          <w:p>
            <w:pPr>
              <w:spacing w:line="432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453" w:type="pct"/>
            <w:noWrap w:val="0"/>
            <w:vAlign w:val="center"/>
          </w:tcPr>
          <w:p>
            <w:pPr>
              <w:spacing w:line="432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453" w:type="pct"/>
            <w:noWrap w:val="0"/>
            <w:vAlign w:val="center"/>
          </w:tcPr>
          <w:p>
            <w:pPr>
              <w:spacing w:line="432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445" w:type="pct"/>
            <w:noWrap w:val="0"/>
            <w:vAlign w:val="center"/>
          </w:tcPr>
          <w:p>
            <w:pPr>
              <w:spacing w:line="432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266" w:type="pct"/>
            <w:noWrap w:val="0"/>
            <w:vAlign w:val="center"/>
          </w:tcPr>
          <w:p>
            <w:pPr>
              <w:spacing w:line="432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35" w:type="pct"/>
            <w:noWrap w:val="0"/>
            <w:vAlign w:val="center"/>
          </w:tcPr>
          <w:p>
            <w:pPr>
              <w:spacing w:line="432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2537" w:type="pct"/>
            <w:noWrap w:val="0"/>
            <w:vAlign w:val="center"/>
          </w:tcPr>
          <w:p>
            <w:pPr>
              <w:spacing w:line="432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255" w:type="pct"/>
            <w:noWrap w:val="0"/>
            <w:vAlign w:val="center"/>
          </w:tcPr>
          <w:p>
            <w:pPr>
              <w:spacing w:line="432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255" w:type="pct"/>
            <w:noWrap w:val="0"/>
            <w:vAlign w:val="center"/>
          </w:tcPr>
          <w:p>
            <w:pPr>
              <w:spacing w:line="432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453" w:type="pct"/>
            <w:noWrap w:val="0"/>
            <w:vAlign w:val="center"/>
          </w:tcPr>
          <w:p>
            <w:pPr>
              <w:spacing w:line="432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453" w:type="pct"/>
            <w:noWrap w:val="0"/>
            <w:vAlign w:val="center"/>
          </w:tcPr>
          <w:p>
            <w:pPr>
              <w:spacing w:line="432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445" w:type="pct"/>
            <w:noWrap w:val="0"/>
            <w:vAlign w:val="center"/>
          </w:tcPr>
          <w:p>
            <w:pPr>
              <w:spacing w:line="432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266" w:type="pct"/>
            <w:noWrap w:val="0"/>
            <w:vAlign w:val="center"/>
          </w:tcPr>
          <w:p>
            <w:pPr>
              <w:spacing w:line="432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35" w:type="pct"/>
            <w:noWrap w:val="0"/>
            <w:vAlign w:val="center"/>
          </w:tcPr>
          <w:p>
            <w:pPr>
              <w:spacing w:line="432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2537" w:type="pct"/>
            <w:noWrap w:val="0"/>
            <w:vAlign w:val="center"/>
          </w:tcPr>
          <w:p>
            <w:pPr>
              <w:spacing w:line="432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255" w:type="pct"/>
            <w:noWrap w:val="0"/>
            <w:vAlign w:val="center"/>
          </w:tcPr>
          <w:p>
            <w:pPr>
              <w:spacing w:line="432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255" w:type="pct"/>
            <w:noWrap w:val="0"/>
            <w:vAlign w:val="center"/>
          </w:tcPr>
          <w:p>
            <w:pPr>
              <w:spacing w:line="432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453" w:type="pct"/>
            <w:noWrap w:val="0"/>
            <w:vAlign w:val="center"/>
          </w:tcPr>
          <w:p>
            <w:pPr>
              <w:spacing w:line="432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453" w:type="pct"/>
            <w:noWrap w:val="0"/>
            <w:vAlign w:val="center"/>
          </w:tcPr>
          <w:p>
            <w:pPr>
              <w:spacing w:line="432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445" w:type="pct"/>
            <w:noWrap w:val="0"/>
            <w:vAlign w:val="center"/>
          </w:tcPr>
          <w:p>
            <w:pPr>
              <w:spacing w:line="432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266" w:type="pct"/>
            <w:noWrap w:val="0"/>
            <w:vAlign w:val="center"/>
          </w:tcPr>
          <w:p>
            <w:pPr>
              <w:spacing w:line="432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35" w:type="pct"/>
            <w:noWrap w:val="0"/>
            <w:vAlign w:val="center"/>
          </w:tcPr>
          <w:p>
            <w:pPr>
              <w:spacing w:line="432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2537" w:type="pct"/>
            <w:noWrap w:val="0"/>
            <w:vAlign w:val="center"/>
          </w:tcPr>
          <w:p>
            <w:pPr>
              <w:spacing w:line="432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255" w:type="pct"/>
            <w:noWrap w:val="0"/>
            <w:vAlign w:val="center"/>
          </w:tcPr>
          <w:p>
            <w:pPr>
              <w:spacing w:line="432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255" w:type="pct"/>
            <w:noWrap w:val="0"/>
            <w:vAlign w:val="center"/>
          </w:tcPr>
          <w:p>
            <w:pPr>
              <w:spacing w:line="432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453" w:type="pct"/>
            <w:noWrap w:val="0"/>
            <w:vAlign w:val="center"/>
          </w:tcPr>
          <w:p>
            <w:pPr>
              <w:spacing w:line="432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453" w:type="pct"/>
            <w:noWrap w:val="0"/>
            <w:vAlign w:val="center"/>
          </w:tcPr>
          <w:p>
            <w:pPr>
              <w:spacing w:line="432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445" w:type="pct"/>
            <w:noWrap w:val="0"/>
            <w:vAlign w:val="center"/>
          </w:tcPr>
          <w:p>
            <w:pPr>
              <w:spacing w:line="432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266" w:type="pct"/>
            <w:noWrap w:val="0"/>
            <w:vAlign w:val="center"/>
          </w:tcPr>
          <w:p>
            <w:pPr>
              <w:spacing w:line="432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35" w:type="pct"/>
            <w:noWrap w:val="0"/>
            <w:vAlign w:val="center"/>
          </w:tcPr>
          <w:p>
            <w:pPr>
              <w:spacing w:line="432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2537" w:type="pct"/>
            <w:noWrap w:val="0"/>
            <w:vAlign w:val="center"/>
          </w:tcPr>
          <w:p>
            <w:pPr>
              <w:spacing w:line="432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255" w:type="pct"/>
            <w:noWrap w:val="0"/>
            <w:vAlign w:val="center"/>
          </w:tcPr>
          <w:p>
            <w:pPr>
              <w:spacing w:line="432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255" w:type="pct"/>
            <w:noWrap w:val="0"/>
            <w:vAlign w:val="center"/>
          </w:tcPr>
          <w:p>
            <w:pPr>
              <w:spacing w:line="432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453" w:type="pct"/>
            <w:noWrap w:val="0"/>
            <w:vAlign w:val="center"/>
          </w:tcPr>
          <w:p>
            <w:pPr>
              <w:spacing w:line="432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453" w:type="pct"/>
            <w:noWrap w:val="0"/>
            <w:vAlign w:val="center"/>
          </w:tcPr>
          <w:p>
            <w:pPr>
              <w:spacing w:line="432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445" w:type="pct"/>
            <w:noWrap w:val="0"/>
            <w:vAlign w:val="center"/>
          </w:tcPr>
          <w:p>
            <w:pPr>
              <w:spacing w:line="432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266" w:type="pct"/>
            <w:noWrap w:val="0"/>
            <w:vAlign w:val="center"/>
          </w:tcPr>
          <w:p>
            <w:pPr>
              <w:spacing w:line="432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35" w:type="pct"/>
            <w:noWrap w:val="0"/>
            <w:vAlign w:val="center"/>
          </w:tcPr>
          <w:p>
            <w:pPr>
              <w:spacing w:line="432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2537" w:type="pct"/>
            <w:noWrap w:val="0"/>
            <w:vAlign w:val="center"/>
          </w:tcPr>
          <w:p>
            <w:pPr>
              <w:spacing w:line="432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255" w:type="pct"/>
            <w:noWrap w:val="0"/>
            <w:vAlign w:val="center"/>
          </w:tcPr>
          <w:p>
            <w:pPr>
              <w:spacing w:line="432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255" w:type="pct"/>
            <w:noWrap w:val="0"/>
            <w:vAlign w:val="center"/>
          </w:tcPr>
          <w:p>
            <w:pPr>
              <w:spacing w:line="432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453" w:type="pct"/>
            <w:noWrap w:val="0"/>
            <w:vAlign w:val="center"/>
          </w:tcPr>
          <w:p>
            <w:pPr>
              <w:spacing w:line="432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453" w:type="pct"/>
            <w:noWrap w:val="0"/>
            <w:vAlign w:val="center"/>
          </w:tcPr>
          <w:p>
            <w:pPr>
              <w:spacing w:line="432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445" w:type="pct"/>
            <w:noWrap w:val="0"/>
            <w:vAlign w:val="center"/>
          </w:tcPr>
          <w:p>
            <w:pPr>
              <w:spacing w:line="432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266" w:type="pct"/>
            <w:noWrap w:val="0"/>
            <w:vAlign w:val="center"/>
          </w:tcPr>
          <w:p>
            <w:pPr>
              <w:spacing w:line="432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35" w:type="pct"/>
            <w:noWrap w:val="0"/>
            <w:vAlign w:val="center"/>
          </w:tcPr>
          <w:p>
            <w:pPr>
              <w:spacing w:line="432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2537" w:type="pct"/>
            <w:noWrap w:val="0"/>
            <w:vAlign w:val="center"/>
          </w:tcPr>
          <w:p>
            <w:pPr>
              <w:spacing w:line="432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255" w:type="pct"/>
            <w:noWrap w:val="0"/>
            <w:vAlign w:val="center"/>
          </w:tcPr>
          <w:p>
            <w:pPr>
              <w:spacing w:line="432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255" w:type="pct"/>
            <w:noWrap w:val="0"/>
            <w:vAlign w:val="center"/>
          </w:tcPr>
          <w:p>
            <w:pPr>
              <w:spacing w:line="432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453" w:type="pct"/>
            <w:noWrap w:val="0"/>
            <w:vAlign w:val="center"/>
          </w:tcPr>
          <w:p>
            <w:pPr>
              <w:spacing w:line="432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453" w:type="pct"/>
            <w:noWrap w:val="0"/>
            <w:vAlign w:val="center"/>
          </w:tcPr>
          <w:p>
            <w:pPr>
              <w:spacing w:line="432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445" w:type="pct"/>
            <w:noWrap w:val="0"/>
            <w:vAlign w:val="center"/>
          </w:tcPr>
          <w:p>
            <w:pPr>
              <w:spacing w:line="432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266" w:type="pct"/>
            <w:noWrap w:val="0"/>
            <w:vAlign w:val="center"/>
          </w:tcPr>
          <w:p>
            <w:pPr>
              <w:spacing w:line="432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35" w:type="pct"/>
            <w:noWrap w:val="0"/>
            <w:vAlign w:val="center"/>
          </w:tcPr>
          <w:p>
            <w:pPr>
              <w:spacing w:line="432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2537" w:type="pct"/>
            <w:noWrap w:val="0"/>
            <w:vAlign w:val="center"/>
          </w:tcPr>
          <w:p>
            <w:pPr>
              <w:spacing w:line="432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255" w:type="pct"/>
            <w:noWrap w:val="0"/>
            <w:vAlign w:val="center"/>
          </w:tcPr>
          <w:p>
            <w:pPr>
              <w:spacing w:line="432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255" w:type="pct"/>
            <w:noWrap w:val="0"/>
            <w:vAlign w:val="center"/>
          </w:tcPr>
          <w:p>
            <w:pPr>
              <w:spacing w:line="432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453" w:type="pct"/>
            <w:noWrap w:val="0"/>
            <w:vAlign w:val="center"/>
          </w:tcPr>
          <w:p>
            <w:pPr>
              <w:spacing w:line="432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453" w:type="pct"/>
            <w:noWrap w:val="0"/>
            <w:vAlign w:val="center"/>
          </w:tcPr>
          <w:p>
            <w:pPr>
              <w:spacing w:line="432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445" w:type="pct"/>
            <w:noWrap w:val="0"/>
            <w:vAlign w:val="center"/>
          </w:tcPr>
          <w:p>
            <w:pPr>
              <w:spacing w:line="432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266" w:type="pct"/>
            <w:noWrap w:val="0"/>
            <w:vAlign w:val="center"/>
          </w:tcPr>
          <w:p>
            <w:pPr>
              <w:spacing w:line="432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35" w:type="pct"/>
            <w:noWrap w:val="0"/>
            <w:vAlign w:val="center"/>
          </w:tcPr>
          <w:p>
            <w:pPr>
              <w:spacing w:line="432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2537" w:type="pct"/>
            <w:noWrap w:val="0"/>
            <w:vAlign w:val="center"/>
          </w:tcPr>
          <w:p>
            <w:pPr>
              <w:spacing w:line="432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255" w:type="pct"/>
            <w:noWrap w:val="0"/>
            <w:vAlign w:val="center"/>
          </w:tcPr>
          <w:p>
            <w:pPr>
              <w:spacing w:line="432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255" w:type="pct"/>
            <w:noWrap w:val="0"/>
            <w:vAlign w:val="center"/>
          </w:tcPr>
          <w:p>
            <w:pPr>
              <w:spacing w:line="432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453" w:type="pct"/>
            <w:noWrap w:val="0"/>
            <w:vAlign w:val="center"/>
          </w:tcPr>
          <w:p>
            <w:pPr>
              <w:spacing w:line="432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453" w:type="pct"/>
            <w:noWrap w:val="0"/>
            <w:vAlign w:val="center"/>
          </w:tcPr>
          <w:p>
            <w:pPr>
              <w:spacing w:line="432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445" w:type="pct"/>
            <w:noWrap w:val="0"/>
            <w:vAlign w:val="center"/>
          </w:tcPr>
          <w:p>
            <w:pPr>
              <w:spacing w:line="432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266" w:type="pct"/>
            <w:noWrap w:val="0"/>
            <w:vAlign w:val="center"/>
          </w:tcPr>
          <w:p>
            <w:pPr>
              <w:spacing w:line="432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35" w:type="pct"/>
            <w:noWrap w:val="0"/>
            <w:vAlign w:val="center"/>
          </w:tcPr>
          <w:p>
            <w:pPr>
              <w:spacing w:line="432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2537" w:type="pct"/>
            <w:noWrap w:val="0"/>
            <w:vAlign w:val="center"/>
          </w:tcPr>
          <w:p>
            <w:pPr>
              <w:spacing w:line="432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255" w:type="pct"/>
            <w:noWrap w:val="0"/>
            <w:vAlign w:val="center"/>
          </w:tcPr>
          <w:p>
            <w:pPr>
              <w:spacing w:line="432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255" w:type="pct"/>
            <w:noWrap w:val="0"/>
            <w:vAlign w:val="center"/>
          </w:tcPr>
          <w:p>
            <w:pPr>
              <w:spacing w:line="432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453" w:type="pct"/>
            <w:noWrap w:val="0"/>
            <w:vAlign w:val="center"/>
          </w:tcPr>
          <w:p>
            <w:pPr>
              <w:spacing w:line="432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453" w:type="pct"/>
            <w:noWrap w:val="0"/>
            <w:vAlign w:val="center"/>
          </w:tcPr>
          <w:p>
            <w:pPr>
              <w:spacing w:line="432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445" w:type="pct"/>
            <w:noWrap w:val="0"/>
            <w:vAlign w:val="center"/>
          </w:tcPr>
          <w:p>
            <w:pPr>
              <w:spacing w:line="432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266" w:type="pct"/>
            <w:noWrap w:val="0"/>
            <w:vAlign w:val="center"/>
          </w:tcPr>
          <w:p>
            <w:pPr>
              <w:spacing w:line="432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35" w:type="pct"/>
            <w:noWrap w:val="0"/>
            <w:vAlign w:val="center"/>
          </w:tcPr>
          <w:p>
            <w:pPr>
              <w:spacing w:line="432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2537" w:type="pct"/>
            <w:noWrap w:val="0"/>
            <w:vAlign w:val="center"/>
          </w:tcPr>
          <w:p>
            <w:pPr>
              <w:spacing w:line="432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255" w:type="pct"/>
            <w:noWrap w:val="0"/>
            <w:vAlign w:val="center"/>
          </w:tcPr>
          <w:p>
            <w:pPr>
              <w:spacing w:line="432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255" w:type="pct"/>
            <w:noWrap w:val="0"/>
            <w:vAlign w:val="center"/>
          </w:tcPr>
          <w:p>
            <w:pPr>
              <w:spacing w:line="432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453" w:type="pct"/>
            <w:noWrap w:val="0"/>
            <w:vAlign w:val="center"/>
          </w:tcPr>
          <w:p>
            <w:pPr>
              <w:spacing w:line="432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453" w:type="pct"/>
            <w:noWrap w:val="0"/>
            <w:vAlign w:val="center"/>
          </w:tcPr>
          <w:p>
            <w:pPr>
              <w:spacing w:line="432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445" w:type="pct"/>
            <w:noWrap w:val="0"/>
            <w:vAlign w:val="center"/>
          </w:tcPr>
          <w:p>
            <w:pPr>
              <w:spacing w:line="432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266" w:type="pct"/>
            <w:noWrap w:val="0"/>
            <w:vAlign w:val="center"/>
          </w:tcPr>
          <w:p>
            <w:pPr>
              <w:spacing w:line="432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35" w:type="pct"/>
            <w:noWrap w:val="0"/>
            <w:vAlign w:val="center"/>
          </w:tcPr>
          <w:p>
            <w:pPr>
              <w:spacing w:line="432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2537" w:type="pct"/>
            <w:noWrap w:val="0"/>
            <w:vAlign w:val="center"/>
          </w:tcPr>
          <w:p>
            <w:pPr>
              <w:spacing w:line="432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255" w:type="pct"/>
            <w:noWrap w:val="0"/>
            <w:vAlign w:val="center"/>
          </w:tcPr>
          <w:p>
            <w:pPr>
              <w:spacing w:line="432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255" w:type="pct"/>
            <w:noWrap w:val="0"/>
            <w:vAlign w:val="center"/>
          </w:tcPr>
          <w:p>
            <w:pPr>
              <w:spacing w:line="432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453" w:type="pct"/>
            <w:noWrap w:val="0"/>
            <w:vAlign w:val="center"/>
          </w:tcPr>
          <w:p>
            <w:pPr>
              <w:spacing w:line="432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453" w:type="pct"/>
            <w:noWrap w:val="0"/>
            <w:vAlign w:val="center"/>
          </w:tcPr>
          <w:p>
            <w:pPr>
              <w:spacing w:line="432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445" w:type="pct"/>
            <w:noWrap w:val="0"/>
            <w:vAlign w:val="center"/>
          </w:tcPr>
          <w:p>
            <w:pPr>
              <w:spacing w:line="432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266" w:type="pct"/>
            <w:noWrap w:val="0"/>
            <w:vAlign w:val="center"/>
          </w:tcPr>
          <w:p>
            <w:pPr>
              <w:spacing w:line="432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</w:tr>
    </w:tbl>
    <w:p>
      <w:pPr>
        <w:spacing w:line="288" w:lineRule="auto"/>
        <w:ind w:firstLine="420" w:firstLineChars="200"/>
        <w:rPr>
          <w:rFonts w:hint="eastAsia" w:ascii="Times New Roman" w:hAnsi="Times New Roman" w:eastAsia="宋体" w:cs="Times New Roman"/>
          <w:color w:val="000000"/>
          <w:szCs w:val="21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44441A"/>
    <w:rsid w:val="7D444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2022-03-27T13:10:00Z</dcterms:created>
  <dc:creator>Mofy</dc:creator>
  <cp:lastModifiedBy>Mofy</cp:lastModifiedBy>
  <dcterms:modified xsi:type="dcterms:W3CDTF">2022-03-27T13:10:49Z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99A3A4A7644046C887C5E2BEA750CFDA</vt:lpwstr>
  </property>
</Properties>
</file>